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35375BB7">
                <wp:simplePos x="0" y="0"/>
                <wp:positionH relativeFrom="margin">
                  <wp:posOffset>2095</wp:posOffset>
                </wp:positionH>
                <wp:positionV relativeFrom="paragraph">
                  <wp:posOffset>17524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3980" w14:textId="77777777" w:rsidR="00FE6E28" w:rsidRPr="00820672" w:rsidRDefault="00FE6E28" w:rsidP="00FE6E28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MEMORIA CIENTÍFICO-TÉCNICA DE PROYECTOS INDIVIDUALES</w:t>
                            </w:r>
                          </w:p>
                          <w:p w14:paraId="045BC467" w14:textId="1A2E52E4" w:rsidR="00E2725C" w:rsidRPr="00311197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1084E" w:rsidRPr="00311197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E6E28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51084E" w:rsidRPr="00311197"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.4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">
                <v:textbox>
                  <w:txbxContent>
                    <w:p w14:paraId="6DED3980" w14:textId="77777777" w:rsidR="00FE6E28" w:rsidRPr="00820672" w:rsidRDefault="00FE6E28" w:rsidP="00FE6E28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>MEMORIA CIENTÍFICO-TÉCNICA DE PROYECTOS INDIVIDUALES</w:t>
                      </w:r>
                    </w:p>
                    <w:p w14:paraId="045BC467" w14:textId="1A2E52E4" w:rsidR="00E2725C" w:rsidRPr="00311197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1084E" w:rsidRPr="00311197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E6E28" w:rsidRPr="00311197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51084E" w:rsidRPr="00311197"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0EFBABFE">
                <wp:simplePos x="0" y="0"/>
                <wp:positionH relativeFrom="column">
                  <wp:posOffset>-17835</wp:posOffset>
                </wp:positionH>
                <wp:positionV relativeFrom="paragraph">
                  <wp:posOffset>37769</wp:posOffset>
                </wp:positionV>
                <wp:extent cx="5991225" cy="1009815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5BC4C2AA" w:rsidR="00AE77B1" w:rsidRPr="000A67C3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 memoria no podrá exceder de 20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 las instrucciones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disponibles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Es obligatorio rellenarl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inglés si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se 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solicita 100.000 €</w:t>
                            </w:r>
                            <w:r w:rsidR="000D1672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o más (en costes directos)</w:t>
                            </w:r>
                            <w:r w:rsidR="00FC7FD0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BF491DD" w14:textId="77777777"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779F33FD" w:rsidR="00E2725C" w:rsidRPr="000A67C3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IMPORTANT – The research proposal cannot exceed 20 pages. Instructions to fill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are available in the website.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If the project cost </w:t>
                            </w:r>
                            <w:r w:rsidR="000D1672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 equal or greater than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100.000 </w:t>
                            </w:r>
                            <w:r w:rsidR="00596CD6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€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,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4pt;margin-top:2.95pt;width:471.75pt;height:7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" fillcolor="yellow">
                <v:textbox>
                  <w:txbxContent>
                    <w:p w14:paraId="08FAE374" w14:textId="5BC4C2AA" w:rsidR="00AE77B1" w:rsidRPr="000A67C3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 memoria no podrá exceder de 20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 las instrucciones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disponibles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Es obligatorio rellenarl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inglés si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se 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solicita 100.000 €</w:t>
                      </w:r>
                      <w:r w:rsidR="000D1672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o más (en costes directos)</w:t>
                      </w:r>
                      <w:r w:rsidR="00FC7FD0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1BF491DD" w14:textId="77777777"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779F33FD" w:rsidR="00E2725C" w:rsidRPr="000A67C3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IMPORTANT – The research proposal cannot exceed 20 pages. Instructions to fill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are available in the website.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If the project cost </w:t>
                      </w:r>
                      <w:r w:rsidR="000D1672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 equal or greater than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100.000 </w:t>
                      </w:r>
                      <w:r w:rsidR="00596CD6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€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,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074258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999CA67" w14:textId="77777777"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14:paraId="0BF694A2" w14:textId="36AF0775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E14B3E4" w14:textId="6274BE31" w:rsidR="009E0914" w:rsidRDefault="009E0914" w:rsidP="00FE6E28"/>
    <w:p w14:paraId="35DD84A2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E36003D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8B3DF47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37898CB2" w14:textId="77777777" w:rsidR="009E0914" w:rsidRPr="00AD29F7" w:rsidRDefault="009E0914" w:rsidP="009E0914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33B15A2F" w14:textId="77777777" w:rsidR="009E0914" w:rsidRPr="00FE6E28" w:rsidRDefault="009E0914" w:rsidP="00FE6E28"/>
    <w:p w14:paraId="0DB0BBB5" w14:textId="77777777" w:rsidR="006967CD" w:rsidRPr="009C1E87" w:rsidRDefault="006967CD" w:rsidP="00F03A88">
      <w:pPr>
        <w:spacing w:after="0" w:line="240" w:lineRule="auto"/>
        <w:rPr>
          <w:rFonts w:ascii="Arial" w:hAnsi="Arial" w:cs="Arial"/>
        </w:rPr>
      </w:pPr>
    </w:p>
    <w:p w14:paraId="501DD2B7" w14:textId="09F8AC4B" w:rsidR="00073315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514A8C">
        <w:rPr>
          <w:rFonts w:ascii="Arial" w:hAnsi="Arial" w:cs="Arial"/>
          <w:b/>
          <w:color w:val="auto"/>
          <w:sz w:val="22"/>
          <w:szCs w:val="22"/>
        </w:rPr>
        <w:t>ANTECEDENTES, ESTADO ACTUAL Y JUSTIFICACIÓN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514A8C" w:rsidRPr="00FE6E28">
        <w:rPr>
          <w:rFonts w:ascii="Arial" w:hAnsi="Arial" w:cs="Arial"/>
          <w:b/>
          <w:i/>
          <w:color w:val="auto"/>
          <w:sz w:val="22"/>
          <w:szCs w:val="22"/>
          <w:lang w:val="en"/>
        </w:rPr>
        <w:t>BACKGROUND, CURRENT STATUS AND JUSTIFICATION OF THE PROPOSAL</w:t>
      </w:r>
      <w:r w:rsidR="00514A8C" w:rsidRPr="00514A8C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232986A8" w14:textId="315F0E09" w:rsidR="00B61F9B" w:rsidRDefault="00B61F9B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26AA4A02" w14:textId="77777777" w:rsidR="009E0914" w:rsidRPr="00FC18E6" w:rsidRDefault="009E0914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0B1F9C26" w14:textId="7E379B02" w:rsidR="00B61F9B" w:rsidRPr="00E6379E" w:rsidRDefault="00D774E3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3. </w:t>
      </w:r>
      <w:r w:rsidR="00514A8C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9E0914">
        <w:rPr>
          <w:rFonts w:ascii="Arial" w:hAnsi="Arial" w:cs="Arial"/>
          <w:b/>
          <w:i/>
          <w:color w:val="auto"/>
          <w:sz w:val="22"/>
          <w:szCs w:val="22"/>
          <w:lang w:val="en"/>
        </w:rPr>
        <w:t>OBJECTIVES, METHODOLOGY AND WORK PLAN</w:t>
      </w:r>
      <w:r w:rsidR="00514A8C" w:rsidRPr="00514A8C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56B60B5C" w14:textId="6DE6074A" w:rsidR="00B61F9B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2CB2968C" w14:textId="77777777" w:rsidR="009E0914" w:rsidRPr="009C1E87" w:rsidRDefault="009E0914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742B8D0" w14:textId="317C4CA1" w:rsidR="00514A8C" w:rsidRDefault="00B61F9B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  <w:lang w:val="en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4.</w:t>
      </w:r>
      <w:r w:rsidR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>
        <w:rPr>
          <w:rFonts w:ascii="Arial" w:hAnsi="Arial" w:cs="Arial"/>
          <w:b/>
          <w:color w:val="auto"/>
          <w:sz w:val="22"/>
          <w:szCs w:val="22"/>
        </w:rPr>
        <w:t>IMPACTO CIENTÍFICO-TÉCNICO</w:t>
      </w:r>
      <w:r w:rsidR="00F64795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4011B2">
        <w:rPr>
          <w:rFonts w:ascii="Arial" w:hAnsi="Arial" w:cs="Arial"/>
          <w:b/>
          <w:i/>
          <w:color w:val="auto"/>
          <w:sz w:val="22"/>
          <w:szCs w:val="22"/>
          <w:lang w:val="en"/>
        </w:rPr>
        <w:t>SCIENTIFIC-TECHNICAL IMPACT</w:t>
      </w:r>
    </w:p>
    <w:p w14:paraId="3EC88852" w14:textId="77777777" w:rsidR="009E0914" w:rsidRDefault="009E0914" w:rsidP="00FE6E28">
      <w:pPr>
        <w:rPr>
          <w:rFonts w:ascii="Arial" w:hAnsi="Arial" w:cs="Arial"/>
          <w:b/>
        </w:rPr>
      </w:pPr>
    </w:p>
    <w:p w14:paraId="180972EE" w14:textId="2FA3ED04" w:rsidR="009E0914" w:rsidRPr="00FE6E28" w:rsidRDefault="009E0914" w:rsidP="00FE6E28">
      <w:pPr>
        <w:rPr>
          <w:lang w:val="en"/>
        </w:rPr>
      </w:pPr>
      <w:r>
        <w:rPr>
          <w:rFonts w:ascii="Arial" w:hAnsi="Arial" w:cs="Arial"/>
          <w:b/>
        </w:rPr>
        <w:t xml:space="preserve">5. IMPACTO SOCIAL Y ECONÓMICO - </w:t>
      </w:r>
      <w:r w:rsidRPr="004011B2">
        <w:rPr>
          <w:rFonts w:ascii="Arial" w:hAnsi="Arial" w:cs="Arial"/>
          <w:b/>
          <w:i/>
          <w:lang w:val="en"/>
        </w:rPr>
        <w:t>SOCIAL AND ECONOMIC IMPACT</w:t>
      </w:r>
    </w:p>
    <w:p w14:paraId="1009EA7B" w14:textId="77777777" w:rsidR="00514A8C" w:rsidRDefault="00514A8C" w:rsidP="00514A8C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88827D8" w14:textId="69BA7A20" w:rsidR="00514A8C" w:rsidRDefault="009E0914" w:rsidP="00514A8C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514A8C" w:rsidRPr="00E6379E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514A8C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9E0914">
        <w:rPr>
          <w:rFonts w:ascii="Arial" w:hAnsi="Arial" w:cs="Arial"/>
          <w:b/>
          <w:i/>
          <w:color w:val="auto"/>
          <w:sz w:val="22"/>
          <w:szCs w:val="22"/>
          <w:lang w:val="en"/>
        </w:rPr>
        <w:t>TRAINING CAPACITY</w:t>
      </w:r>
    </w:p>
    <w:p w14:paraId="7BB3C27D" w14:textId="77777777" w:rsidR="00514A8C" w:rsidRDefault="00514A8C" w:rsidP="00514A8C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14:paraId="60FA6182" w14:textId="77777777" w:rsidR="009B5611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05A48B1" w14:textId="464112BB" w:rsidR="00514A8C" w:rsidRPr="00FE6E28" w:rsidRDefault="009E0914" w:rsidP="00514A8C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7</w:t>
      </w:r>
      <w:r w:rsidR="009B5611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B5611" w:rsidRPr="009B5611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PROYECTOS – </w:t>
      </w:r>
      <w:r w:rsidR="009B5611" w:rsidRPr="009B5611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</w:t>
      </w:r>
      <w:bookmarkStart w:id="0" w:name="_GoBack"/>
      <w:bookmarkEnd w:id="0"/>
      <w:r w:rsidR="009B5611" w:rsidRPr="009B5611">
        <w:rPr>
          <w:rFonts w:ascii="Arial" w:hAnsi="Arial" w:cs="Arial"/>
          <w:b/>
          <w:i/>
          <w:color w:val="auto"/>
          <w:sz w:val="22"/>
          <w:szCs w:val="22"/>
        </w:rPr>
        <w:t>F CERTAIN PROJECTS</w:t>
      </w:r>
      <w:r w:rsidR="009B5611" w:rsidRPr="009B5611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sectPr w:rsidR="00514A8C" w:rsidRPr="00FE6E28" w:rsidSect="008206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0E4E" w14:textId="77777777" w:rsidR="00A501DF" w:rsidRDefault="00A501DF" w:rsidP="00B45F1A">
      <w:pPr>
        <w:spacing w:after="0" w:line="240" w:lineRule="auto"/>
      </w:pPr>
      <w:r>
        <w:separator/>
      </w:r>
    </w:p>
  </w:endnote>
  <w:endnote w:type="continuationSeparator" w:id="0">
    <w:p w14:paraId="43986B9F" w14:textId="77777777" w:rsidR="00A501DF" w:rsidRDefault="00A501D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77777777"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B0AF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FB2E78">
      <w:rPr>
        <w:rFonts w:ascii="Arial" w:hAnsi="Arial" w:cs="Arial"/>
        <w:sz w:val="20"/>
        <w:szCs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4AE7" w14:textId="20CD2D84" w:rsidR="00311197" w:rsidRPr="00311197" w:rsidRDefault="00311197">
    <w:pPr>
      <w:pStyle w:val="Piedepgina"/>
      <w:jc w:val="center"/>
      <w:rPr>
        <w:caps/>
      </w:rPr>
    </w:pPr>
    <w:r w:rsidRPr="00311197">
      <w:rPr>
        <w:caps/>
      </w:rPr>
      <w:fldChar w:fldCharType="begin"/>
    </w:r>
    <w:r w:rsidRPr="00311197">
      <w:rPr>
        <w:caps/>
      </w:rPr>
      <w:instrText>PAGE   \* MERGEFORMAT</w:instrText>
    </w:r>
    <w:r w:rsidRPr="00311197">
      <w:rPr>
        <w:caps/>
      </w:rPr>
      <w:fldChar w:fldCharType="separate"/>
    </w:r>
    <w:r>
      <w:rPr>
        <w:caps/>
        <w:noProof/>
      </w:rPr>
      <w:t>1</w:t>
    </w:r>
    <w:r w:rsidRPr="00311197">
      <w:rPr>
        <w:caps/>
      </w:rPr>
      <w:fldChar w:fldCharType="end"/>
    </w:r>
  </w:p>
  <w:p w14:paraId="7AF7D984" w14:textId="77777777" w:rsidR="00311197" w:rsidRDefault="00311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A2E5" w14:textId="77777777" w:rsidR="00A501DF" w:rsidRDefault="00A501DF" w:rsidP="00B45F1A">
      <w:pPr>
        <w:spacing w:after="0" w:line="240" w:lineRule="auto"/>
      </w:pPr>
      <w:r>
        <w:separator/>
      </w:r>
    </w:p>
  </w:footnote>
  <w:footnote w:type="continuationSeparator" w:id="0">
    <w:p w14:paraId="5F290548" w14:textId="77777777" w:rsidR="00A501DF" w:rsidRDefault="00A501D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E20817">
      <w:trPr>
        <w:trHeight w:val="19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72F038B0">
                <wp:extent cx="1816924" cy="734971"/>
                <wp:effectExtent l="0" t="0" r="0" b="825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294" cy="73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ED1ACA0" w14:textId="77777777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4pt;height:60pt">
                <v:imagedata r:id="rId3" o:title=""/>
              </v:shape>
              <o:OLEObject Type="Embed" ProgID="PBrush" ShapeID="_x0000_i1025" DrawAspect="Content" ObjectID="_1696656637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24F40ECB">
                <wp:extent cx="469879" cy="649204"/>
                <wp:effectExtent l="0" t="0" r="6985" b="0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931" cy="65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FE6E28" w:rsidRDefault="0005365B" w:rsidP="00FE6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0"/>
  </w:num>
  <w:num w:numId="17">
    <w:abstractNumId w:val="10"/>
  </w:num>
  <w:num w:numId="18">
    <w:abstractNumId w:val="7"/>
  </w:num>
  <w:num w:numId="19">
    <w:abstractNumId w:val="19"/>
  </w:num>
  <w:num w:numId="20">
    <w:abstractNumId w:val="11"/>
  </w:num>
  <w:num w:numId="21">
    <w:abstractNumId w:val="21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5AD1-F54C-4473-8CB6-8245B48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Ruiz Rivas, Celsa</cp:lastModifiedBy>
  <cp:revision>11</cp:revision>
  <cp:lastPrinted>2019-08-14T09:31:00Z</cp:lastPrinted>
  <dcterms:created xsi:type="dcterms:W3CDTF">2021-08-24T10:10:00Z</dcterms:created>
  <dcterms:modified xsi:type="dcterms:W3CDTF">2021-10-25T06:44:00Z</dcterms:modified>
</cp:coreProperties>
</file>